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1A" w:rsidRDefault="0036498E" w:rsidP="00364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 xml:space="preserve"> </w:t>
      </w:r>
      <w:r w:rsidR="00900D41" w:rsidRPr="0036498E">
        <w:rPr>
          <w:rFonts w:ascii="Times New Roman" w:hAnsi="Times New Roman" w:cs="Times New Roman"/>
          <w:sz w:val="24"/>
          <w:szCs w:val="24"/>
        </w:rPr>
        <w:t>Организация Частностей Изначально Вышестоящего Отца</w:t>
      </w:r>
    </w:p>
    <w:p w:rsidR="00900D41" w:rsidRPr="0036498E" w:rsidRDefault="00900D41" w:rsidP="00364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49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0D41" w:rsidRPr="0036498E" w:rsidRDefault="00900D41" w:rsidP="00364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Наталия </w:t>
      </w:r>
      <w:proofErr w:type="spellStart"/>
      <w:r w:rsidRPr="0036498E">
        <w:rPr>
          <w:rFonts w:ascii="Times New Roman" w:hAnsi="Times New Roman" w:cs="Times New Roman"/>
          <w:sz w:val="24"/>
          <w:szCs w:val="24"/>
        </w:rPr>
        <w:t>Култышева</w:t>
      </w:r>
      <w:proofErr w:type="spellEnd"/>
    </w:p>
    <w:p w:rsidR="0036498E" w:rsidRDefault="0036498E" w:rsidP="00364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98E" w:rsidRDefault="003C54F7" w:rsidP="00364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6498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36498E">
        <w:rPr>
          <w:rFonts w:ascii="Times New Roman" w:hAnsi="Times New Roman" w:cs="Times New Roman"/>
          <w:sz w:val="24"/>
          <w:szCs w:val="24"/>
        </w:rPr>
        <w:t xml:space="preserve"> Частностей Аппаратов</w:t>
      </w:r>
      <w:r w:rsidR="00900D41" w:rsidRPr="0036498E">
        <w:rPr>
          <w:rFonts w:ascii="Times New Roman" w:hAnsi="Times New Roman" w:cs="Times New Roman"/>
          <w:sz w:val="24"/>
          <w:szCs w:val="24"/>
        </w:rPr>
        <w:t xml:space="preserve"> </w:t>
      </w:r>
      <w:r w:rsidR="0036498E">
        <w:rPr>
          <w:rFonts w:ascii="Times New Roman" w:hAnsi="Times New Roman" w:cs="Times New Roman"/>
          <w:sz w:val="24"/>
          <w:szCs w:val="24"/>
        </w:rPr>
        <w:t>Систем Частей ИВО</w:t>
      </w:r>
    </w:p>
    <w:p w:rsidR="003C54F7" w:rsidRPr="0036498E" w:rsidRDefault="003C54F7" w:rsidP="00364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>149 ИВДИВО Цельности, Киев, Украина</w:t>
      </w:r>
      <w:r w:rsidR="00364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498E">
        <w:rPr>
          <w:rFonts w:ascii="Times New Roman" w:hAnsi="Times New Roman" w:cs="Times New Roman"/>
          <w:sz w:val="24"/>
          <w:szCs w:val="24"/>
        </w:rPr>
        <w:t>ИВАС Наум Софья</w:t>
      </w:r>
    </w:p>
    <w:p w:rsidR="009F2CEB" w:rsidRPr="0036498E" w:rsidRDefault="009F2CEB" w:rsidP="0036498E">
      <w:pPr>
        <w:jc w:val="right"/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Pr="0036498E">
        <w:rPr>
          <w:rFonts w:ascii="Times New Roman" w:hAnsi="Times New Roman" w:cs="Times New Roman"/>
          <w:sz w:val="24"/>
          <w:szCs w:val="24"/>
          <w:lang w:val="en-US"/>
        </w:rPr>
        <w:t>Notika</w:t>
      </w:r>
      <w:proofErr w:type="spellEnd"/>
      <w:r w:rsidRPr="0036498E">
        <w:rPr>
          <w:rFonts w:ascii="Times New Roman" w:hAnsi="Times New Roman" w:cs="Times New Roman"/>
          <w:sz w:val="24"/>
          <w:szCs w:val="24"/>
        </w:rPr>
        <w:t>7@</w:t>
      </w:r>
      <w:proofErr w:type="spellStart"/>
      <w:r w:rsidRPr="0036498E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36498E">
        <w:rPr>
          <w:rFonts w:ascii="Times New Roman" w:hAnsi="Times New Roman" w:cs="Times New Roman"/>
          <w:sz w:val="24"/>
          <w:szCs w:val="24"/>
        </w:rPr>
        <w:t>.</w:t>
      </w:r>
      <w:r w:rsidRPr="0036498E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36498E" w:rsidRDefault="0036498E" w:rsidP="003649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98E" w:rsidRDefault="0036498E" w:rsidP="003649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4F7" w:rsidRPr="0036498E" w:rsidRDefault="003C54F7" w:rsidP="00364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>ТЕЗИСЫ</w:t>
      </w:r>
    </w:p>
    <w:p w:rsidR="003C54F7" w:rsidRPr="0036498E" w:rsidRDefault="003C54F7" w:rsidP="00364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>БЫТИЕ РАКУРСОМ СИНТЕЗА ЧАСТНОСТЕЙ</w:t>
      </w:r>
    </w:p>
    <w:p w:rsidR="003C54F7" w:rsidRPr="0036498E" w:rsidRDefault="003C54F7">
      <w:pPr>
        <w:rPr>
          <w:rFonts w:ascii="Times New Roman" w:hAnsi="Times New Roman" w:cs="Times New Roman"/>
          <w:sz w:val="24"/>
          <w:szCs w:val="24"/>
        </w:rPr>
      </w:pPr>
    </w:p>
    <w:p w:rsidR="003C54F7" w:rsidRPr="0036498E" w:rsidRDefault="003C54F7">
      <w:pPr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>В 2020 году</w:t>
      </w:r>
      <w:r w:rsidR="009903CB" w:rsidRPr="0036498E">
        <w:rPr>
          <w:rFonts w:ascii="Times New Roman" w:hAnsi="Times New Roman" w:cs="Times New Roman"/>
          <w:sz w:val="24"/>
          <w:szCs w:val="24"/>
        </w:rPr>
        <w:t xml:space="preserve"> наш внутренний мир</w:t>
      </w:r>
      <w:r w:rsidRPr="0036498E">
        <w:rPr>
          <w:rFonts w:ascii="Times New Roman" w:hAnsi="Times New Roman" w:cs="Times New Roman"/>
          <w:sz w:val="24"/>
          <w:szCs w:val="24"/>
        </w:rPr>
        <w:t xml:space="preserve"> преобразился до Октавы Ф</w:t>
      </w:r>
      <w:r w:rsidR="009903CB" w:rsidRPr="0036498E">
        <w:rPr>
          <w:rFonts w:ascii="Times New Roman" w:hAnsi="Times New Roman" w:cs="Times New Roman"/>
          <w:sz w:val="24"/>
          <w:szCs w:val="24"/>
        </w:rPr>
        <w:t>а, Синтеза 4 Метагалактик.</w:t>
      </w:r>
    </w:p>
    <w:p w:rsidR="009903CB" w:rsidRPr="0036498E" w:rsidRDefault="009903CB">
      <w:pPr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>Для внутреннего переключения нам нужно развернуть и выявить то Бытие в котором мы находимся.</w:t>
      </w:r>
    </w:p>
    <w:p w:rsidR="009903CB" w:rsidRPr="0036498E" w:rsidRDefault="009903CB">
      <w:pPr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>Бытие, как некий Синтез наших неповторимых Частностей.</w:t>
      </w:r>
    </w:p>
    <w:p w:rsidR="009903CB" w:rsidRPr="0036498E" w:rsidRDefault="009903CB">
      <w:pPr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>Бытие – это база, от которой мы отталкиваемся для того чтобы переключиться в новый масштаб материи.</w:t>
      </w:r>
    </w:p>
    <w:p w:rsidR="009903CB" w:rsidRPr="0036498E" w:rsidRDefault="009903CB">
      <w:pPr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>Как только меняем взгляд на Частности, соответственно сразу меняется наше Бытие.</w:t>
      </w:r>
    </w:p>
    <w:p w:rsidR="00CC65BE" w:rsidRPr="0036498E" w:rsidRDefault="00CC65BE">
      <w:pPr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 xml:space="preserve">Новое идет новыми путями.  </w:t>
      </w:r>
    </w:p>
    <w:p w:rsidR="000D65A7" w:rsidRPr="0036498E" w:rsidRDefault="009903CB">
      <w:pPr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 xml:space="preserve">6 горизонт начинается с </w:t>
      </w:r>
      <w:proofErr w:type="spellStart"/>
      <w:r w:rsidRPr="0036498E">
        <w:rPr>
          <w:rFonts w:ascii="Times New Roman" w:hAnsi="Times New Roman" w:cs="Times New Roman"/>
          <w:sz w:val="24"/>
          <w:szCs w:val="24"/>
        </w:rPr>
        <w:t>Сутенности</w:t>
      </w:r>
      <w:proofErr w:type="spellEnd"/>
      <w:r w:rsidRPr="0036498E">
        <w:rPr>
          <w:rFonts w:ascii="Times New Roman" w:hAnsi="Times New Roman" w:cs="Times New Roman"/>
          <w:sz w:val="24"/>
          <w:szCs w:val="24"/>
        </w:rPr>
        <w:t>.</w:t>
      </w:r>
      <w:r w:rsidR="00CC65BE" w:rsidRPr="0036498E">
        <w:rPr>
          <w:rFonts w:ascii="Times New Roman" w:hAnsi="Times New Roman" w:cs="Times New Roman"/>
          <w:sz w:val="24"/>
          <w:szCs w:val="24"/>
        </w:rPr>
        <w:t xml:space="preserve"> </w:t>
      </w:r>
      <w:r w:rsidRPr="0036498E">
        <w:rPr>
          <w:rFonts w:ascii="Times New Roman" w:hAnsi="Times New Roman" w:cs="Times New Roman"/>
          <w:sz w:val="24"/>
          <w:szCs w:val="24"/>
        </w:rPr>
        <w:t xml:space="preserve"> Вошли в </w:t>
      </w:r>
      <w:proofErr w:type="spellStart"/>
      <w:r w:rsidRPr="0036498E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Pr="0036498E">
        <w:rPr>
          <w:rFonts w:ascii="Times New Roman" w:hAnsi="Times New Roman" w:cs="Times New Roman"/>
          <w:sz w:val="24"/>
          <w:szCs w:val="24"/>
        </w:rPr>
        <w:t xml:space="preserve">, включаем </w:t>
      </w:r>
      <w:r w:rsidR="00F75FD0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36498E">
        <w:rPr>
          <w:rFonts w:ascii="Times New Roman" w:hAnsi="Times New Roman" w:cs="Times New Roman"/>
          <w:sz w:val="24"/>
          <w:szCs w:val="24"/>
        </w:rPr>
        <w:t>аблюдательность</w:t>
      </w:r>
      <w:proofErr w:type="spellEnd"/>
      <w:r w:rsidRPr="0036498E">
        <w:rPr>
          <w:rFonts w:ascii="Times New Roman" w:hAnsi="Times New Roman" w:cs="Times New Roman"/>
          <w:sz w:val="24"/>
          <w:szCs w:val="24"/>
        </w:rPr>
        <w:t xml:space="preserve">, соображаем на различные темы, чтобы </w:t>
      </w:r>
      <w:r w:rsidR="00294134" w:rsidRPr="0036498E">
        <w:rPr>
          <w:rFonts w:ascii="Times New Roman" w:hAnsi="Times New Roman" w:cs="Times New Roman"/>
          <w:sz w:val="24"/>
          <w:szCs w:val="24"/>
        </w:rPr>
        <w:t>предоставить Р</w:t>
      </w:r>
      <w:r w:rsidR="000D65A7" w:rsidRPr="0036498E">
        <w:rPr>
          <w:rFonts w:ascii="Times New Roman" w:hAnsi="Times New Roman" w:cs="Times New Roman"/>
          <w:sz w:val="24"/>
          <w:szCs w:val="24"/>
        </w:rPr>
        <w:t xml:space="preserve">азуму, которым мы развиваемся в новой эпохе «масштабы границ образами </w:t>
      </w:r>
      <w:proofErr w:type="spellStart"/>
      <w:r w:rsidR="000D65A7" w:rsidRPr="0036498E">
        <w:rPr>
          <w:rFonts w:ascii="Times New Roman" w:hAnsi="Times New Roman" w:cs="Times New Roman"/>
          <w:sz w:val="24"/>
          <w:szCs w:val="24"/>
        </w:rPr>
        <w:t>сутевых</w:t>
      </w:r>
      <w:proofErr w:type="spellEnd"/>
      <w:r w:rsidR="000D65A7" w:rsidRPr="0036498E">
        <w:rPr>
          <w:rFonts w:ascii="Times New Roman" w:hAnsi="Times New Roman" w:cs="Times New Roman"/>
          <w:sz w:val="24"/>
          <w:szCs w:val="24"/>
        </w:rPr>
        <w:t xml:space="preserve"> образов».</w:t>
      </w:r>
    </w:p>
    <w:p w:rsidR="000D65A7" w:rsidRPr="0036498E" w:rsidRDefault="000D65A7">
      <w:pPr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>Сообразительность выполняет 2 функции: напитыв</w:t>
      </w:r>
      <w:r w:rsidR="009F2CEB" w:rsidRPr="0036498E">
        <w:rPr>
          <w:rFonts w:ascii="Times New Roman" w:hAnsi="Times New Roman" w:cs="Times New Roman"/>
          <w:sz w:val="24"/>
          <w:szCs w:val="24"/>
        </w:rPr>
        <w:t xml:space="preserve">ается образами и выявляет </w:t>
      </w:r>
      <w:proofErr w:type="spellStart"/>
      <w:r w:rsidR="009F2CEB" w:rsidRPr="0036498E">
        <w:rPr>
          <w:rFonts w:ascii="Times New Roman" w:hAnsi="Times New Roman" w:cs="Times New Roman"/>
          <w:sz w:val="24"/>
          <w:szCs w:val="24"/>
        </w:rPr>
        <w:t>cуть</w:t>
      </w:r>
      <w:proofErr w:type="spellEnd"/>
      <w:r w:rsidR="009F2CEB" w:rsidRPr="0036498E">
        <w:rPr>
          <w:rFonts w:ascii="Times New Roman" w:hAnsi="Times New Roman" w:cs="Times New Roman"/>
          <w:sz w:val="24"/>
          <w:szCs w:val="24"/>
        </w:rPr>
        <w:t xml:space="preserve"> из этих образов. И дальше идет выявление в материю Слова О</w:t>
      </w:r>
      <w:r w:rsidR="00F75FD0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Start"/>
      <w:r w:rsidR="009F2CEB" w:rsidRPr="0036498E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F75FD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F2CEB" w:rsidRPr="0036498E">
        <w:rPr>
          <w:rFonts w:ascii="Times New Roman" w:hAnsi="Times New Roman" w:cs="Times New Roman"/>
          <w:sz w:val="24"/>
          <w:szCs w:val="24"/>
        </w:rPr>
        <w:t>так как 2 входит в 6</w:t>
      </w:r>
      <w:r w:rsidR="00F75FD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F2CEB" w:rsidRPr="0036498E">
        <w:rPr>
          <w:rFonts w:ascii="Times New Roman" w:hAnsi="Times New Roman" w:cs="Times New Roman"/>
          <w:sz w:val="24"/>
          <w:szCs w:val="24"/>
        </w:rPr>
        <w:t>. И в этом есть содержательность Бытия для каждого из нас.</w:t>
      </w:r>
      <w:r w:rsidR="0087450E" w:rsidRPr="00364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F2CEB" w:rsidRPr="0036498E">
        <w:rPr>
          <w:rFonts w:ascii="Times New Roman" w:hAnsi="Times New Roman" w:cs="Times New Roman"/>
          <w:sz w:val="24"/>
          <w:szCs w:val="24"/>
        </w:rPr>
        <w:t xml:space="preserve"> </w:t>
      </w:r>
      <w:r w:rsidRPr="0036498E">
        <w:rPr>
          <w:rFonts w:ascii="Times New Roman" w:hAnsi="Times New Roman" w:cs="Times New Roman"/>
          <w:sz w:val="24"/>
          <w:szCs w:val="24"/>
        </w:rPr>
        <w:t xml:space="preserve"> Для того чтобы все сложилось нужно ракурсом взгляда посмотреть на собственное Бытие.</w:t>
      </w:r>
      <w:r w:rsidR="00CC65BE" w:rsidRPr="00364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50E" w:rsidRPr="0036498E" w:rsidRDefault="0087450E">
      <w:pPr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 xml:space="preserve">Генезис Частностей, то есть проникая генезисом и </w:t>
      </w:r>
      <w:proofErr w:type="spellStart"/>
      <w:r w:rsidRPr="0036498E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36498E">
        <w:rPr>
          <w:rFonts w:ascii="Times New Roman" w:hAnsi="Times New Roman" w:cs="Times New Roman"/>
          <w:sz w:val="24"/>
          <w:szCs w:val="24"/>
        </w:rPr>
        <w:t xml:space="preserve"> генезис собою, мы генерируем собою мысли, чувства, идеи, </w:t>
      </w:r>
      <w:proofErr w:type="spellStart"/>
      <w:r w:rsidRPr="0036498E">
        <w:rPr>
          <w:rFonts w:ascii="Times New Roman" w:hAnsi="Times New Roman" w:cs="Times New Roman"/>
          <w:sz w:val="24"/>
          <w:szCs w:val="24"/>
        </w:rPr>
        <w:t>пар</w:t>
      </w:r>
      <w:r w:rsidR="00C2316E" w:rsidRPr="0036498E">
        <w:rPr>
          <w:rFonts w:ascii="Times New Roman" w:hAnsi="Times New Roman" w:cs="Times New Roman"/>
          <w:sz w:val="24"/>
          <w:szCs w:val="24"/>
        </w:rPr>
        <w:t>аметоды</w:t>
      </w:r>
      <w:proofErr w:type="spellEnd"/>
      <w:r w:rsidR="00C2316E" w:rsidRPr="0036498E">
        <w:rPr>
          <w:rFonts w:ascii="Times New Roman" w:hAnsi="Times New Roman" w:cs="Times New Roman"/>
          <w:sz w:val="24"/>
          <w:szCs w:val="24"/>
        </w:rPr>
        <w:t>, условия. Мы внутренним Генезисом меняем условия жизни. Жизнь движется по Генезису Частностей</w:t>
      </w:r>
      <w:r w:rsidR="00887D33" w:rsidRPr="0036498E">
        <w:rPr>
          <w:rFonts w:ascii="Times New Roman" w:hAnsi="Times New Roman" w:cs="Times New Roman"/>
          <w:sz w:val="24"/>
          <w:szCs w:val="24"/>
        </w:rPr>
        <w:t xml:space="preserve">, не оценивая плохое хорошее, сгенерировали свою мысль, свою идею и это твое Мастерство Бытия. </w:t>
      </w:r>
      <w:r w:rsidR="00C2316E" w:rsidRPr="00364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CEB" w:rsidRPr="0036498E" w:rsidRDefault="009F2CEB">
      <w:pPr>
        <w:rPr>
          <w:rFonts w:ascii="Times New Roman" w:hAnsi="Times New Roman" w:cs="Times New Roman"/>
          <w:sz w:val="24"/>
          <w:szCs w:val="24"/>
        </w:rPr>
      </w:pPr>
    </w:p>
    <w:p w:rsidR="009903CB" w:rsidRPr="0036498E" w:rsidRDefault="009903CB">
      <w:pPr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4F7" w:rsidRPr="0036498E" w:rsidRDefault="003C54F7">
      <w:pPr>
        <w:rPr>
          <w:rFonts w:ascii="Times New Roman" w:hAnsi="Times New Roman" w:cs="Times New Roman"/>
          <w:sz w:val="24"/>
          <w:szCs w:val="24"/>
        </w:rPr>
      </w:pPr>
    </w:p>
    <w:p w:rsidR="00900D41" w:rsidRPr="0036498E" w:rsidRDefault="00900D41">
      <w:pPr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02B29" w:rsidRPr="0036498E" w:rsidRDefault="00900D41">
      <w:pPr>
        <w:rPr>
          <w:rFonts w:ascii="Times New Roman" w:hAnsi="Times New Roman" w:cs="Times New Roman"/>
          <w:sz w:val="24"/>
          <w:szCs w:val="24"/>
        </w:rPr>
      </w:pPr>
      <w:r w:rsidRPr="0036498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302B29" w:rsidRPr="0036498E" w:rsidSect="00F75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41"/>
    <w:rsid w:val="0009792D"/>
    <w:rsid w:val="000D65A7"/>
    <w:rsid w:val="00294134"/>
    <w:rsid w:val="00302B29"/>
    <w:rsid w:val="0036498E"/>
    <w:rsid w:val="003C54F7"/>
    <w:rsid w:val="0087450E"/>
    <w:rsid w:val="00887D33"/>
    <w:rsid w:val="00900D41"/>
    <w:rsid w:val="009903CB"/>
    <w:rsid w:val="009F2CEB"/>
    <w:rsid w:val="00C2316E"/>
    <w:rsid w:val="00C31E1A"/>
    <w:rsid w:val="00CC65BE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FEB5"/>
  <w15:chartTrackingRefBased/>
  <w15:docId w15:val="{C150AFDE-DD44-4143-8575-10694746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2021-03-01T15:08:00Z</dcterms:created>
  <dcterms:modified xsi:type="dcterms:W3CDTF">2021-03-01T15:08:00Z</dcterms:modified>
</cp:coreProperties>
</file>